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62AF1" w14:textId="3671EB09" w:rsidR="00010B6B" w:rsidRPr="00D97FCF" w:rsidRDefault="006067B5" w:rsidP="00D97FCF">
      <w:pPr>
        <w:jc w:val="center"/>
        <w:rPr>
          <w:rFonts w:asciiTheme="minorHAnsi" w:hAnsiTheme="minorHAnsi"/>
          <w:u w:val="single"/>
        </w:rPr>
      </w:pPr>
      <w:r w:rsidRPr="00D97FCF">
        <w:rPr>
          <w:rFonts w:asciiTheme="minorHAnsi" w:hAnsiTheme="minorHAnsi"/>
          <w:u w:val="single"/>
        </w:rPr>
        <w:t>Learning Target and Success Criteria Evaluation</w:t>
      </w:r>
    </w:p>
    <w:p w14:paraId="40056711" w14:textId="202A75DC" w:rsidR="006067B5" w:rsidRPr="00127E78" w:rsidRDefault="00320E3F" w:rsidP="00D97FCF">
      <w:pPr>
        <w:rPr>
          <w:rFonts w:asciiTheme="minorHAnsi" w:hAnsiTheme="minorHAnsi"/>
          <w:i/>
        </w:rPr>
      </w:pPr>
      <w:r w:rsidRPr="00127E78">
        <w:rPr>
          <w:rFonts w:asciiTheme="minorHAnsi" w:hAnsiTheme="minorHAnsi"/>
          <w:i/>
        </w:rPr>
        <w:t>Evaluate each learning target and success criteria by checking the characteristics that you can identify.  If characteristics are missing, rewrite the learning target and/ or success criterion to incorporate all the characteristics.</w:t>
      </w:r>
      <w:r w:rsidR="0051391D" w:rsidRPr="00127E78">
        <w:rPr>
          <w:rFonts w:asciiTheme="minorHAnsi" w:hAnsiTheme="minorHAnsi"/>
          <w:i/>
        </w:rPr>
        <w:tab/>
      </w:r>
      <w:r w:rsidR="0051391D" w:rsidRPr="00127E78">
        <w:rPr>
          <w:rFonts w:asciiTheme="minorHAnsi" w:hAnsiTheme="minorHAnsi"/>
          <w:i/>
        </w:rPr>
        <w:tab/>
      </w:r>
      <w:r w:rsidR="0051391D" w:rsidRPr="00127E78">
        <w:rPr>
          <w:rFonts w:asciiTheme="minorHAnsi" w:hAnsiTheme="minorHAnsi"/>
          <w:i/>
        </w:rPr>
        <w:tab/>
      </w:r>
      <w:r w:rsidR="0051391D" w:rsidRPr="00127E78">
        <w:rPr>
          <w:rFonts w:asciiTheme="minorHAnsi" w:hAnsiTheme="minorHAnsi"/>
          <w:i/>
        </w:rPr>
        <w:tab/>
      </w:r>
      <w:r w:rsidR="0051391D" w:rsidRPr="00127E78">
        <w:rPr>
          <w:rFonts w:asciiTheme="minorHAnsi" w:hAnsiTheme="minorHAnsi"/>
          <w:i/>
        </w:rPr>
        <w:tab/>
      </w:r>
      <w:r w:rsidR="0051391D" w:rsidRPr="00127E78">
        <w:rPr>
          <w:rFonts w:asciiTheme="minorHAnsi" w:hAnsiTheme="minorHAnsi"/>
          <w:i/>
        </w:rPr>
        <w:tab/>
      </w:r>
      <w:r w:rsidR="0051391D" w:rsidRPr="00127E78">
        <w:rPr>
          <w:rFonts w:asciiTheme="minorHAnsi" w:hAnsiTheme="minorHAnsi"/>
          <w:i/>
        </w:rPr>
        <w:tab/>
      </w:r>
      <w:r w:rsidR="0051391D" w:rsidRPr="00127E78">
        <w:rPr>
          <w:rFonts w:asciiTheme="minorHAnsi" w:hAnsiTheme="minorHAnsi"/>
          <w:i/>
        </w:rPr>
        <w:tab/>
      </w:r>
      <w:r w:rsidR="0051391D" w:rsidRPr="00127E78">
        <w:rPr>
          <w:rFonts w:asciiTheme="minorHAnsi" w:hAnsiTheme="minorHAnsi"/>
          <w:i/>
        </w:rPr>
        <w:tab/>
      </w:r>
    </w:p>
    <w:tbl>
      <w:tblPr>
        <w:tblStyle w:val="TableGrid"/>
        <w:tblW w:w="14580" w:type="dxa"/>
        <w:tblLook w:val="04A0" w:firstRow="1" w:lastRow="0" w:firstColumn="1" w:lastColumn="0" w:noHBand="0" w:noVBand="1"/>
      </w:tblPr>
      <w:tblGrid>
        <w:gridCol w:w="7128"/>
        <w:gridCol w:w="7452"/>
      </w:tblGrid>
      <w:tr w:rsidR="002C098C" w:rsidRPr="00D97FCF" w14:paraId="1F8A1D0B" w14:textId="77777777" w:rsidTr="00C82600">
        <w:tc>
          <w:tcPr>
            <w:tcW w:w="7128" w:type="dxa"/>
          </w:tcPr>
          <w:p w14:paraId="2A4FC8C6" w14:textId="41F3F52B" w:rsidR="00320E3F" w:rsidRPr="0051391D" w:rsidRDefault="002C098C" w:rsidP="00D97FCF">
            <w:pPr>
              <w:rPr>
                <w:rFonts w:asciiTheme="minorHAnsi" w:hAnsiTheme="minorHAnsi"/>
                <w:b/>
              </w:rPr>
            </w:pPr>
            <w:r w:rsidRPr="00C82600">
              <w:rPr>
                <w:rFonts w:asciiTheme="minorHAnsi" w:hAnsiTheme="minorHAnsi"/>
                <w:i/>
              </w:rPr>
              <w:t>Learning Target:</w:t>
            </w:r>
            <w:r w:rsidR="00D97FCF" w:rsidRPr="0051391D">
              <w:rPr>
                <w:rFonts w:asciiTheme="minorHAnsi" w:hAnsiTheme="minorHAnsi"/>
                <w:b/>
              </w:rPr>
              <w:t xml:space="preserve"> Calculate the area of a figure using rectangles.</w:t>
            </w:r>
          </w:p>
        </w:tc>
        <w:tc>
          <w:tcPr>
            <w:tcW w:w="7452" w:type="dxa"/>
          </w:tcPr>
          <w:p w14:paraId="51D6265A" w14:textId="332CFDE7" w:rsidR="002C098C" w:rsidRPr="0051391D" w:rsidRDefault="00C87FF8" w:rsidP="00D97FCF">
            <w:pPr>
              <w:rPr>
                <w:rFonts w:asciiTheme="minorHAnsi" w:hAnsiTheme="minorHAnsi"/>
                <w:b/>
              </w:rPr>
            </w:pPr>
            <w:r w:rsidRPr="00C82600">
              <w:rPr>
                <w:rFonts w:asciiTheme="minorHAnsi" w:hAnsiTheme="minorHAnsi"/>
                <w:i/>
              </w:rPr>
              <w:t>Success Criterion</w:t>
            </w:r>
            <w:r w:rsidR="002C098C" w:rsidRPr="00C82600">
              <w:rPr>
                <w:rFonts w:asciiTheme="minorHAnsi" w:hAnsiTheme="minorHAnsi"/>
                <w:i/>
              </w:rPr>
              <w:t>:</w:t>
            </w:r>
            <w:r w:rsidR="00D97FCF" w:rsidRPr="0051391D">
              <w:rPr>
                <w:rFonts w:asciiTheme="minorHAnsi" w:hAnsiTheme="minorHAnsi"/>
                <w:b/>
              </w:rPr>
              <w:t xml:space="preserve"> I can find the area of </w:t>
            </w:r>
            <w:r w:rsidR="00B96981">
              <w:rPr>
                <w:rFonts w:asciiTheme="minorHAnsi" w:hAnsiTheme="minorHAnsi"/>
                <w:b/>
              </w:rPr>
              <w:t xml:space="preserve">a </w:t>
            </w:r>
            <w:r w:rsidR="00D97FCF" w:rsidRPr="0051391D">
              <w:rPr>
                <w:rFonts w:asciiTheme="minorHAnsi" w:hAnsiTheme="minorHAnsi"/>
                <w:b/>
              </w:rPr>
              <w:t>rectangle by multiplying its dimensions.</w:t>
            </w:r>
          </w:p>
        </w:tc>
      </w:tr>
      <w:tr w:rsidR="002C098C" w:rsidRPr="00D97FCF" w14:paraId="5F56ED45" w14:textId="77777777" w:rsidTr="00C82600">
        <w:tc>
          <w:tcPr>
            <w:tcW w:w="7128" w:type="dxa"/>
          </w:tcPr>
          <w:p w14:paraId="1088FA61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Describes exactly what the student is going to learn by the end of the lesson</w:t>
            </w:r>
          </w:p>
          <w:p w14:paraId="71FA045F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developmentally appropriate language that the student can understand</w:t>
            </w:r>
          </w:p>
          <w:p w14:paraId="1F86A600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Framed from the point of view of a student who has not yet mastered the learning target</w:t>
            </w:r>
          </w:p>
          <w:p w14:paraId="0B9B20A6" w14:textId="77777777" w:rsidR="000E6697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Measurable</w:t>
            </w:r>
          </w:p>
          <w:p w14:paraId="59404131" w14:textId="77777777" w:rsidR="002C098C" w:rsidRPr="00D97FCF" w:rsidRDefault="000E669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Context-independent</w:t>
            </w:r>
          </w:p>
          <w:p w14:paraId="1111DA2F" w14:textId="0C6B5D6A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</w:t>
            </w:r>
            <w:r w:rsidR="000C1BA7" w:rsidRPr="00D97FCF">
              <w:rPr>
                <w:rFonts w:asciiTheme="minorHAnsi" w:hAnsiTheme="minorHAnsi"/>
              </w:rPr>
              <w:t xml:space="preserve"> characteristic(s)</w:t>
            </w:r>
            <w:r w:rsidRPr="00D97FCF">
              <w:rPr>
                <w:rFonts w:asciiTheme="minorHAnsi" w:hAnsiTheme="minorHAnsi"/>
              </w:rPr>
              <w:t>:</w:t>
            </w:r>
          </w:p>
          <w:p w14:paraId="74EBE755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191692CE" w14:textId="28C216F0" w:rsidR="002C098C" w:rsidRPr="00D97FCF" w:rsidRDefault="00320E3F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necessary:</w:t>
            </w:r>
          </w:p>
          <w:p w14:paraId="243100DF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</w:p>
          <w:p w14:paraId="06FB2EE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120AA41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3D466D49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student-friendly language</w:t>
            </w:r>
          </w:p>
          <w:p w14:paraId="51DB5C51" w14:textId="152E16E5" w:rsidR="00D93444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</w:t>
            </w:r>
            <w:r w:rsidR="000C1BA7" w:rsidRPr="00D97FCF">
              <w:rPr>
                <w:rFonts w:asciiTheme="minorHAnsi" w:hAnsiTheme="minorHAnsi"/>
              </w:rPr>
              <w:t>Linked to the learning target (operationalizes the learning target)</w:t>
            </w:r>
          </w:p>
          <w:p w14:paraId="67715E40" w14:textId="77777777" w:rsidR="002C098C" w:rsidRPr="00D97FCF" w:rsidRDefault="00D93444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Includes</w:t>
            </w:r>
            <w:r w:rsidR="002C098C" w:rsidRPr="00D97FCF">
              <w:rPr>
                <w:rFonts w:asciiTheme="minorHAnsi" w:hAnsiTheme="minorHAnsi"/>
              </w:rPr>
              <w:t xml:space="preserve"> student look-</w:t>
            </w:r>
            <w:proofErr w:type="spellStart"/>
            <w:r w:rsidR="002C098C" w:rsidRPr="00D97FCF">
              <w:rPr>
                <w:rFonts w:asciiTheme="minorHAnsi" w:hAnsiTheme="minorHAnsi"/>
              </w:rPr>
              <w:t>fors</w:t>
            </w:r>
            <w:proofErr w:type="spellEnd"/>
            <w:r w:rsidR="002C098C" w:rsidRPr="00D97FCF">
              <w:rPr>
                <w:rFonts w:asciiTheme="minorHAnsi" w:hAnsiTheme="minorHAnsi"/>
              </w:rPr>
              <w:t xml:space="preserve"> – observable criteria that students can use to judge how close they are to the target</w:t>
            </w:r>
          </w:p>
          <w:p w14:paraId="03399A64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terms that describe mastery of the learning target</w:t>
            </w:r>
          </w:p>
          <w:p w14:paraId="53E49956" w14:textId="77777777" w:rsidR="000E6697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Not stated in terms that describe how the students’ performance will be scored or graded</w:t>
            </w:r>
          </w:p>
          <w:p w14:paraId="03DB5C21" w14:textId="77777777" w:rsidR="000E6697" w:rsidRPr="00D97FCF" w:rsidRDefault="000E669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Context-specific</w:t>
            </w:r>
          </w:p>
          <w:p w14:paraId="116A06FA" w14:textId="0DEB534C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</w:t>
            </w:r>
            <w:r w:rsidR="000C1BA7" w:rsidRPr="00D97FCF">
              <w:rPr>
                <w:rFonts w:asciiTheme="minorHAnsi" w:hAnsiTheme="minorHAnsi"/>
              </w:rPr>
              <w:t xml:space="preserve"> characteristic(s)</w:t>
            </w:r>
            <w:r w:rsidRPr="00D97FCF">
              <w:rPr>
                <w:rFonts w:asciiTheme="minorHAnsi" w:hAnsiTheme="minorHAnsi"/>
              </w:rPr>
              <w:t>:</w:t>
            </w:r>
          </w:p>
          <w:p w14:paraId="2B9A6602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5D48359D" w14:textId="38F6AB10" w:rsidR="002C098C" w:rsidRPr="00D97FCF" w:rsidRDefault="00320E3F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</w:t>
            </w:r>
          </w:p>
          <w:p w14:paraId="363DAE8A" w14:textId="77777777" w:rsidR="002C098C" w:rsidRPr="00D97FCF" w:rsidRDefault="002C098C" w:rsidP="00D97FCF">
            <w:pPr>
              <w:rPr>
                <w:rFonts w:asciiTheme="minorHAnsi" w:hAnsiTheme="minorHAnsi"/>
              </w:rPr>
            </w:pPr>
          </w:p>
          <w:p w14:paraId="63B748D8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775DAA3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</w:tr>
      <w:tr w:rsidR="002C098C" w:rsidRPr="00D97FCF" w14:paraId="659A5059" w14:textId="77777777" w:rsidTr="00C82600">
        <w:tc>
          <w:tcPr>
            <w:tcW w:w="7128" w:type="dxa"/>
          </w:tcPr>
          <w:p w14:paraId="24D95765" w14:textId="17ADF429" w:rsidR="00320E3F" w:rsidRPr="00D97FCF" w:rsidRDefault="002C098C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Learning Target</w:t>
            </w:r>
            <w:r w:rsidR="00D97FCF" w:rsidRPr="00C82600">
              <w:rPr>
                <w:rFonts w:asciiTheme="minorHAnsi" w:hAnsiTheme="minorHAnsi"/>
                <w:i/>
              </w:rPr>
              <w:t xml:space="preserve">: </w:t>
            </w:r>
            <w:r w:rsidR="00D97FCF" w:rsidRPr="00C82600">
              <w:rPr>
                <w:rFonts w:asciiTheme="minorHAnsi" w:hAnsiTheme="minorHAnsi"/>
                <w:b/>
              </w:rPr>
              <w:t>Liquids differ from each other.</w:t>
            </w:r>
          </w:p>
        </w:tc>
        <w:tc>
          <w:tcPr>
            <w:tcW w:w="7452" w:type="dxa"/>
          </w:tcPr>
          <w:p w14:paraId="40FA83AD" w14:textId="1B0606CE" w:rsidR="002C098C" w:rsidRPr="00D97FCF" w:rsidRDefault="002C098C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Success Criterion:</w:t>
            </w:r>
            <w:r w:rsidR="00D93444" w:rsidRPr="00D97FCF">
              <w:rPr>
                <w:rFonts w:asciiTheme="minorHAnsi" w:hAnsiTheme="minorHAnsi"/>
              </w:rPr>
              <w:t xml:space="preserve">  </w:t>
            </w:r>
            <w:r w:rsidR="00D97FCF" w:rsidRPr="00C82600">
              <w:rPr>
                <w:rFonts w:asciiTheme="minorHAnsi" w:hAnsiTheme="minorHAnsi"/>
                <w:b/>
              </w:rPr>
              <w:t>I can correctly identify a viscous liquid.</w:t>
            </w:r>
          </w:p>
        </w:tc>
      </w:tr>
      <w:tr w:rsidR="000915A3" w:rsidRPr="00D97FCF" w14:paraId="40CE716B" w14:textId="77777777" w:rsidTr="00C82600">
        <w:tc>
          <w:tcPr>
            <w:tcW w:w="7128" w:type="dxa"/>
          </w:tcPr>
          <w:p w14:paraId="6C0951A1" w14:textId="77777777" w:rsidR="000915A3" w:rsidRPr="00D97FCF" w:rsidRDefault="000915A3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Describes exactly what the student is going to learn by the end of the lesson</w:t>
            </w:r>
          </w:p>
          <w:p w14:paraId="3C8D6B86" w14:textId="77777777" w:rsidR="000915A3" w:rsidRPr="00D97FCF" w:rsidRDefault="000915A3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developmentally appropriate language that the student can understand</w:t>
            </w:r>
          </w:p>
          <w:p w14:paraId="1862CC06" w14:textId="77777777" w:rsidR="000915A3" w:rsidRPr="00D97FCF" w:rsidRDefault="000915A3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Framed from the point of view of a student who has not yet mastered the learning target</w:t>
            </w:r>
          </w:p>
          <w:p w14:paraId="2139BB94" w14:textId="77777777" w:rsidR="000915A3" w:rsidRPr="00D97FCF" w:rsidRDefault="000915A3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Measurable</w:t>
            </w:r>
          </w:p>
          <w:p w14:paraId="4D2AAB01" w14:textId="4168029A" w:rsidR="000915A3" w:rsidRPr="00D97FCF" w:rsidRDefault="000915A3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Context-independent</w:t>
            </w:r>
          </w:p>
          <w:p w14:paraId="4E54BB8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23AC376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20D5B40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necessary:</w:t>
            </w:r>
          </w:p>
          <w:p w14:paraId="78EF2724" w14:textId="77777777" w:rsidR="000915A3" w:rsidRPr="00D97FCF" w:rsidRDefault="000915A3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6FD0AF4E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student-friendly language</w:t>
            </w:r>
          </w:p>
          <w:p w14:paraId="33E242B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Linked to the learning target (operationalizes the learning target)</w:t>
            </w:r>
          </w:p>
          <w:p w14:paraId="0A26383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Includes student look-</w:t>
            </w:r>
            <w:proofErr w:type="spellStart"/>
            <w:r w:rsidRPr="00D97FCF">
              <w:rPr>
                <w:rFonts w:asciiTheme="minorHAnsi" w:hAnsiTheme="minorHAnsi"/>
              </w:rPr>
              <w:t>fors</w:t>
            </w:r>
            <w:proofErr w:type="spellEnd"/>
            <w:r w:rsidRPr="00D97FCF">
              <w:rPr>
                <w:rFonts w:asciiTheme="minorHAnsi" w:hAnsiTheme="minorHAnsi"/>
              </w:rPr>
              <w:t xml:space="preserve"> – observable criteria that students can use to judge how close they are to the target</w:t>
            </w:r>
          </w:p>
          <w:p w14:paraId="7747E96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terms that describe mastery of the learning target</w:t>
            </w:r>
          </w:p>
          <w:p w14:paraId="1CD2EB1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Not stated in terms that describe how the students’ performance will be scored or graded</w:t>
            </w:r>
          </w:p>
          <w:p w14:paraId="6290B76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Context-specific</w:t>
            </w:r>
          </w:p>
          <w:p w14:paraId="64D7D3A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46DFE8E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16F72FC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</w:t>
            </w:r>
          </w:p>
          <w:p w14:paraId="23F0A5C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0691A998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254E1D8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</w:tr>
    </w:tbl>
    <w:p w14:paraId="4AE1FF5F" w14:textId="77777777" w:rsidR="000E6697" w:rsidRPr="00D97FCF" w:rsidRDefault="000E6697" w:rsidP="00D97FCF">
      <w:pPr>
        <w:rPr>
          <w:rFonts w:asciiTheme="minorHAnsi" w:hAnsiTheme="minorHAnsi"/>
        </w:rPr>
      </w:pPr>
    </w:p>
    <w:tbl>
      <w:tblPr>
        <w:tblStyle w:val="TableGrid"/>
        <w:tblW w:w="14580" w:type="dxa"/>
        <w:tblLook w:val="04A0" w:firstRow="1" w:lastRow="0" w:firstColumn="1" w:lastColumn="0" w:noHBand="0" w:noVBand="1"/>
      </w:tblPr>
      <w:tblGrid>
        <w:gridCol w:w="7128"/>
        <w:gridCol w:w="7452"/>
      </w:tblGrid>
      <w:tr w:rsidR="000C1BA7" w:rsidRPr="00D97FCF" w14:paraId="3856058C" w14:textId="77777777" w:rsidTr="00C82600">
        <w:tc>
          <w:tcPr>
            <w:tcW w:w="7128" w:type="dxa"/>
          </w:tcPr>
          <w:p w14:paraId="6D85C349" w14:textId="76672306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Learning Target:</w:t>
            </w:r>
            <w:r w:rsidR="00D97FCF" w:rsidRPr="00C82600">
              <w:rPr>
                <w:rFonts w:asciiTheme="minorHAnsi" w:hAnsiTheme="minorHAnsi"/>
                <w:i/>
              </w:rPr>
              <w:t xml:space="preserve"> </w:t>
            </w:r>
            <w:r w:rsidR="00D97FCF" w:rsidRPr="00C82600">
              <w:rPr>
                <w:rFonts w:asciiTheme="minorHAnsi" w:hAnsiTheme="minorHAnsi"/>
                <w:b/>
              </w:rPr>
              <w:t>Pitch can be changed by changing the tension of the object that is vibrating.</w:t>
            </w:r>
          </w:p>
        </w:tc>
        <w:tc>
          <w:tcPr>
            <w:tcW w:w="7452" w:type="dxa"/>
          </w:tcPr>
          <w:p w14:paraId="3FA1AC26" w14:textId="08E497C8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Success Criterion:</w:t>
            </w:r>
            <w:r w:rsidR="00D97FCF" w:rsidRPr="00D97FCF">
              <w:rPr>
                <w:rFonts w:asciiTheme="minorHAnsi" w:hAnsiTheme="minorHAnsi"/>
              </w:rPr>
              <w:t xml:space="preserve"> </w:t>
            </w:r>
            <w:r w:rsidR="00D97FCF" w:rsidRPr="00C82600">
              <w:rPr>
                <w:rFonts w:asciiTheme="minorHAnsi" w:hAnsiTheme="minorHAnsi"/>
                <w:b/>
              </w:rPr>
              <w:t>I can explain how the pitch of the sound that an object makes will change by changing its tension.</w:t>
            </w:r>
          </w:p>
        </w:tc>
      </w:tr>
      <w:tr w:rsidR="000C1BA7" w:rsidRPr="00D97FCF" w14:paraId="6DC11F7E" w14:textId="77777777" w:rsidTr="00C82600">
        <w:tc>
          <w:tcPr>
            <w:tcW w:w="7128" w:type="dxa"/>
          </w:tcPr>
          <w:p w14:paraId="571F9A3C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Describes exactly what the student is going to learn by the end of the lesson</w:t>
            </w:r>
          </w:p>
          <w:p w14:paraId="726CC97C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developmentally appropriate language that the student can understand</w:t>
            </w:r>
          </w:p>
          <w:p w14:paraId="527A8425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Framed from the point of view of a student who has not yet mastered the learning target</w:t>
            </w:r>
          </w:p>
          <w:p w14:paraId="412C6113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Measurable</w:t>
            </w:r>
          </w:p>
          <w:p w14:paraId="5E94E36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Context-independent</w:t>
            </w:r>
          </w:p>
          <w:p w14:paraId="10E3D30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0F23CF1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6BCCA8D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necessary:</w:t>
            </w:r>
          </w:p>
          <w:p w14:paraId="2576AAE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5488507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0C84B80F" w14:textId="77777777" w:rsidR="00127E78" w:rsidRPr="00D97FCF" w:rsidRDefault="00127E78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5A95D97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student-friendly language</w:t>
            </w:r>
          </w:p>
          <w:p w14:paraId="41C45EAE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Linked to the learning target (operationalizes the learning target)</w:t>
            </w:r>
          </w:p>
          <w:p w14:paraId="257118B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Includes student look-</w:t>
            </w:r>
            <w:proofErr w:type="spellStart"/>
            <w:r w:rsidRPr="00D97FCF">
              <w:rPr>
                <w:rFonts w:asciiTheme="minorHAnsi" w:hAnsiTheme="minorHAnsi"/>
              </w:rPr>
              <w:t>fors</w:t>
            </w:r>
            <w:proofErr w:type="spellEnd"/>
            <w:r w:rsidRPr="00D97FCF">
              <w:rPr>
                <w:rFonts w:asciiTheme="minorHAnsi" w:hAnsiTheme="minorHAnsi"/>
              </w:rPr>
              <w:t xml:space="preserve"> – observable criteria that students can use to judge how close they are to the target</w:t>
            </w:r>
          </w:p>
          <w:p w14:paraId="7ECF219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terms that describe mastery of the learning target</w:t>
            </w:r>
          </w:p>
          <w:p w14:paraId="6B478AC5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Not stated in terms that describe how the students’ performance will be scored or graded</w:t>
            </w:r>
          </w:p>
          <w:p w14:paraId="32A3925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Context-specific</w:t>
            </w:r>
          </w:p>
          <w:p w14:paraId="4831E74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3D834AB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70D53A58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</w:t>
            </w:r>
          </w:p>
          <w:p w14:paraId="3F2C3E33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02B4D0F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</w:tr>
      <w:tr w:rsidR="000C1BA7" w:rsidRPr="00D97FCF" w14:paraId="6B9F48B9" w14:textId="77777777" w:rsidTr="00C82600">
        <w:tc>
          <w:tcPr>
            <w:tcW w:w="7128" w:type="dxa"/>
          </w:tcPr>
          <w:p w14:paraId="0FEB7384" w14:textId="06B5EDE6" w:rsidR="00D97FCF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Learning Target</w:t>
            </w:r>
            <w:r w:rsidR="00D97FCF" w:rsidRPr="00C82600">
              <w:rPr>
                <w:rFonts w:asciiTheme="minorHAnsi" w:hAnsiTheme="minorHAnsi"/>
                <w:i/>
              </w:rPr>
              <w:t>:</w:t>
            </w:r>
            <w:r w:rsidR="00D97FCF" w:rsidRPr="00D97FCF">
              <w:rPr>
                <w:rFonts w:asciiTheme="minorHAnsi" w:hAnsiTheme="minorHAnsi"/>
              </w:rPr>
              <w:t xml:space="preserve"> </w:t>
            </w:r>
            <w:r w:rsidR="00D97FCF" w:rsidRPr="00C82600">
              <w:rPr>
                <w:rFonts w:asciiTheme="minorHAnsi" w:hAnsiTheme="minorHAnsi"/>
                <w:b/>
              </w:rPr>
              <w:t>The area of some shapes can be found by breaking the shapes into non-overlapping rectangles.</w:t>
            </w:r>
          </w:p>
        </w:tc>
        <w:tc>
          <w:tcPr>
            <w:tcW w:w="7452" w:type="dxa"/>
          </w:tcPr>
          <w:p w14:paraId="56BB5456" w14:textId="1A8860B2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Success Criterion:</w:t>
            </w:r>
            <w:r w:rsidRPr="00D97FCF">
              <w:rPr>
                <w:rFonts w:asciiTheme="minorHAnsi" w:hAnsiTheme="minorHAnsi"/>
              </w:rPr>
              <w:t xml:space="preserve">  </w:t>
            </w:r>
            <w:r w:rsidR="00D97FCF" w:rsidRPr="00C82600">
              <w:rPr>
                <w:rFonts w:asciiTheme="minorHAnsi" w:hAnsiTheme="minorHAnsi"/>
                <w:b/>
              </w:rPr>
              <w:t>I can explain how to break apart shapes into non-overlapping rectangles and use them to find the shape’s total area.</w:t>
            </w:r>
          </w:p>
        </w:tc>
      </w:tr>
      <w:tr w:rsidR="000C1BA7" w:rsidRPr="00D97FCF" w14:paraId="1D3966B0" w14:textId="77777777" w:rsidTr="00C82600">
        <w:tc>
          <w:tcPr>
            <w:tcW w:w="7128" w:type="dxa"/>
          </w:tcPr>
          <w:p w14:paraId="58B5C71C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Describes exactly what the student is going to learn by the end of the lesson</w:t>
            </w:r>
          </w:p>
          <w:p w14:paraId="50A4583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developmentally appropriate language that the student can understand</w:t>
            </w:r>
          </w:p>
          <w:p w14:paraId="4BD8DDB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Framed from the point of view of a student who has not yet mastered the learning target</w:t>
            </w:r>
          </w:p>
          <w:p w14:paraId="59BDB37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Measurable</w:t>
            </w:r>
          </w:p>
          <w:p w14:paraId="5D9B49E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Context-independent</w:t>
            </w:r>
          </w:p>
          <w:p w14:paraId="296F030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22D4E54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5C6CFA0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necessary:</w:t>
            </w:r>
          </w:p>
          <w:p w14:paraId="6DA0470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38D1691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54B8EB3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5BC00C6C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71A96213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student-friendly language</w:t>
            </w:r>
          </w:p>
          <w:p w14:paraId="0A2460C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Linked to the learning target (operationalizes the learning target)</w:t>
            </w:r>
          </w:p>
          <w:p w14:paraId="30A0645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Includes student look-</w:t>
            </w:r>
            <w:proofErr w:type="spellStart"/>
            <w:r w:rsidRPr="00D97FCF">
              <w:rPr>
                <w:rFonts w:asciiTheme="minorHAnsi" w:hAnsiTheme="minorHAnsi"/>
              </w:rPr>
              <w:t>fors</w:t>
            </w:r>
            <w:proofErr w:type="spellEnd"/>
            <w:r w:rsidRPr="00D97FCF">
              <w:rPr>
                <w:rFonts w:asciiTheme="minorHAnsi" w:hAnsiTheme="minorHAnsi"/>
              </w:rPr>
              <w:t xml:space="preserve"> – observable criteria that students can use to judge how close they are to the target</w:t>
            </w:r>
          </w:p>
          <w:p w14:paraId="1435449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terms that describe mastery of the learning target</w:t>
            </w:r>
          </w:p>
          <w:p w14:paraId="5A95A53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Not stated in terms that describe how the students’ performance will be scored or graded</w:t>
            </w:r>
          </w:p>
          <w:p w14:paraId="39F0A7BE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Context-specific</w:t>
            </w:r>
          </w:p>
          <w:p w14:paraId="605FFFA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5DDFD5D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6F1BF5C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</w:t>
            </w:r>
          </w:p>
          <w:p w14:paraId="1EB05DC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6F0AABF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07748C5C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</w:tr>
    </w:tbl>
    <w:p w14:paraId="55B8B67E" w14:textId="473A7693" w:rsidR="000C1BA7" w:rsidRPr="00D97FCF" w:rsidRDefault="000C1BA7" w:rsidP="00D97FCF">
      <w:pPr>
        <w:rPr>
          <w:rFonts w:asciiTheme="minorHAnsi" w:hAnsiTheme="minorHAnsi"/>
        </w:rPr>
      </w:pPr>
    </w:p>
    <w:tbl>
      <w:tblPr>
        <w:tblStyle w:val="TableGrid"/>
        <w:tblW w:w="14580" w:type="dxa"/>
        <w:tblLook w:val="04A0" w:firstRow="1" w:lastRow="0" w:firstColumn="1" w:lastColumn="0" w:noHBand="0" w:noVBand="1"/>
      </w:tblPr>
      <w:tblGrid>
        <w:gridCol w:w="7128"/>
        <w:gridCol w:w="7452"/>
      </w:tblGrid>
      <w:tr w:rsidR="000C1BA7" w:rsidRPr="00D97FCF" w14:paraId="46559511" w14:textId="77777777" w:rsidTr="00C82600">
        <w:tc>
          <w:tcPr>
            <w:tcW w:w="7128" w:type="dxa"/>
          </w:tcPr>
          <w:p w14:paraId="21033705" w14:textId="76F7AEF8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Learning Target:</w:t>
            </w:r>
            <w:r w:rsidR="00D97FCF" w:rsidRPr="00D97FCF">
              <w:rPr>
                <w:rFonts w:asciiTheme="minorHAnsi" w:hAnsiTheme="minorHAnsi"/>
              </w:rPr>
              <w:t xml:space="preserve"> </w:t>
            </w:r>
            <w:r w:rsidR="00D97FCF" w:rsidRPr="00C82600">
              <w:rPr>
                <w:rFonts w:asciiTheme="minorHAnsi" w:hAnsiTheme="minorHAnsi"/>
                <w:b/>
              </w:rPr>
              <w:t>Accurately calculate the area of eight out of ten rectangles.</w:t>
            </w:r>
          </w:p>
        </w:tc>
        <w:tc>
          <w:tcPr>
            <w:tcW w:w="7452" w:type="dxa"/>
          </w:tcPr>
          <w:p w14:paraId="13628A05" w14:textId="6ED40758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Success Criterion:</w:t>
            </w:r>
            <w:r w:rsidR="00D97FCF" w:rsidRPr="00D97FCF">
              <w:rPr>
                <w:rFonts w:asciiTheme="minorHAnsi" w:hAnsiTheme="minorHAnsi"/>
              </w:rPr>
              <w:t xml:space="preserve"> </w:t>
            </w:r>
            <w:r w:rsidR="00D97FCF" w:rsidRPr="00C82600">
              <w:rPr>
                <w:rFonts w:asciiTheme="minorHAnsi" w:hAnsiTheme="minorHAnsi"/>
                <w:b/>
              </w:rPr>
              <w:t>I can accurately calculate the area of eight out of ten rectangles by multiplying length and width.</w:t>
            </w:r>
          </w:p>
        </w:tc>
      </w:tr>
      <w:tr w:rsidR="000C1BA7" w:rsidRPr="00D97FCF" w14:paraId="3B88DEAA" w14:textId="77777777" w:rsidTr="00C82600">
        <w:tc>
          <w:tcPr>
            <w:tcW w:w="7128" w:type="dxa"/>
          </w:tcPr>
          <w:p w14:paraId="5C44904E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Describes exactly what the student is going to learn by the end of the lesson</w:t>
            </w:r>
          </w:p>
          <w:p w14:paraId="4D60E61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developmentally appropriate language that the student can understand</w:t>
            </w:r>
          </w:p>
          <w:p w14:paraId="1967CD7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Framed from the point of view of a student who has not yet mastered the learning target</w:t>
            </w:r>
          </w:p>
          <w:p w14:paraId="3E41D7D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Measurable</w:t>
            </w:r>
          </w:p>
          <w:p w14:paraId="7F0176B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Context-independent</w:t>
            </w:r>
          </w:p>
          <w:p w14:paraId="76344C1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4F588AF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12D6FF05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necessary:</w:t>
            </w:r>
          </w:p>
          <w:p w14:paraId="5D021085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3340B6E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5E7FE78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bookmarkStart w:id="0" w:name="_GoBack"/>
            <w:bookmarkEnd w:id="0"/>
          </w:p>
        </w:tc>
        <w:tc>
          <w:tcPr>
            <w:tcW w:w="7452" w:type="dxa"/>
          </w:tcPr>
          <w:p w14:paraId="6BE18CA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student-friendly language</w:t>
            </w:r>
          </w:p>
          <w:p w14:paraId="46DD59A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Linked to the learning target (operationalizes the learning target)</w:t>
            </w:r>
          </w:p>
          <w:p w14:paraId="34C6237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Includes student look-</w:t>
            </w:r>
            <w:proofErr w:type="spellStart"/>
            <w:r w:rsidRPr="00D97FCF">
              <w:rPr>
                <w:rFonts w:asciiTheme="minorHAnsi" w:hAnsiTheme="minorHAnsi"/>
              </w:rPr>
              <w:t>fors</w:t>
            </w:r>
            <w:proofErr w:type="spellEnd"/>
            <w:r w:rsidRPr="00D97FCF">
              <w:rPr>
                <w:rFonts w:asciiTheme="minorHAnsi" w:hAnsiTheme="minorHAnsi"/>
              </w:rPr>
              <w:t xml:space="preserve"> – observable criteria that students can use to judge how close they are to the target</w:t>
            </w:r>
          </w:p>
          <w:p w14:paraId="304BF32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terms that describe mastery of the learning target</w:t>
            </w:r>
          </w:p>
          <w:p w14:paraId="6CBC3EB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Not stated in terms that describe how the students’ performance will be scored or graded</w:t>
            </w:r>
          </w:p>
          <w:p w14:paraId="0CBDDB2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Context-specific</w:t>
            </w:r>
          </w:p>
          <w:p w14:paraId="6A8C37C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2044053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6C88CC7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</w:t>
            </w:r>
          </w:p>
          <w:p w14:paraId="571A02D8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1BEC091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49256B0E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</w:tr>
      <w:tr w:rsidR="000C1BA7" w:rsidRPr="00D97FCF" w14:paraId="1A6D10EB" w14:textId="77777777" w:rsidTr="00C82600">
        <w:tc>
          <w:tcPr>
            <w:tcW w:w="7128" w:type="dxa"/>
          </w:tcPr>
          <w:p w14:paraId="12D2AA5F" w14:textId="5E65FA13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Learning Target</w:t>
            </w:r>
            <w:r w:rsidR="00D97FCF" w:rsidRPr="00C82600">
              <w:rPr>
                <w:rFonts w:asciiTheme="minorHAnsi" w:hAnsiTheme="minorHAnsi"/>
                <w:b/>
                <w:i/>
              </w:rPr>
              <w:t>:</w:t>
            </w:r>
            <w:r w:rsidR="00D97FCF" w:rsidRPr="00C82600">
              <w:rPr>
                <w:rFonts w:asciiTheme="minorHAnsi" w:hAnsiTheme="minorHAnsi"/>
                <w:b/>
              </w:rPr>
              <w:t xml:space="preserve"> Organisms have preferred environments, such as preference for light or dark, or moist or dry.</w:t>
            </w:r>
          </w:p>
        </w:tc>
        <w:tc>
          <w:tcPr>
            <w:tcW w:w="7452" w:type="dxa"/>
          </w:tcPr>
          <w:p w14:paraId="36DEBFB3" w14:textId="6843BC06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C82600">
              <w:rPr>
                <w:rFonts w:asciiTheme="minorHAnsi" w:hAnsiTheme="minorHAnsi"/>
                <w:i/>
              </w:rPr>
              <w:t>Success Criterion:</w:t>
            </w:r>
            <w:r w:rsidRPr="00D97FCF">
              <w:rPr>
                <w:rFonts w:asciiTheme="minorHAnsi" w:hAnsiTheme="minorHAnsi"/>
              </w:rPr>
              <w:t xml:space="preserve">  </w:t>
            </w:r>
            <w:r w:rsidR="00D97FCF" w:rsidRPr="00C82600">
              <w:rPr>
                <w:rFonts w:asciiTheme="minorHAnsi" w:hAnsiTheme="minorHAnsi"/>
                <w:b/>
              </w:rPr>
              <w:t>I can use supporting data from my experiment to explain whether isopods and beetles prefer light or dark environments</w:t>
            </w:r>
            <w:r w:rsidR="00C82600" w:rsidRPr="00C82600">
              <w:rPr>
                <w:rFonts w:asciiTheme="minorHAnsi" w:hAnsiTheme="minorHAnsi"/>
                <w:b/>
              </w:rPr>
              <w:t>.</w:t>
            </w:r>
          </w:p>
        </w:tc>
      </w:tr>
      <w:tr w:rsidR="000C1BA7" w:rsidRPr="00D97FCF" w14:paraId="0C11A910" w14:textId="77777777" w:rsidTr="00C82600">
        <w:tc>
          <w:tcPr>
            <w:tcW w:w="7128" w:type="dxa"/>
          </w:tcPr>
          <w:p w14:paraId="652EC78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Describes exactly what the student is going to learn by the end of the lesson</w:t>
            </w:r>
          </w:p>
          <w:p w14:paraId="4EA8B2A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developmentally appropriate language that the student can understand</w:t>
            </w:r>
          </w:p>
          <w:p w14:paraId="38DA5DC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Framed from the point of view of a student who has not yet mastered the learning target</w:t>
            </w:r>
          </w:p>
          <w:p w14:paraId="2C4C5C1C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Measurable</w:t>
            </w:r>
          </w:p>
          <w:p w14:paraId="0876563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Context-independent</w:t>
            </w:r>
          </w:p>
          <w:p w14:paraId="3ED67717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44A3718A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4D47A03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necessary:</w:t>
            </w:r>
          </w:p>
          <w:p w14:paraId="4FDA12B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7C0D64F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28E7AAE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5A934E7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6036AF3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student-friendly language</w:t>
            </w:r>
          </w:p>
          <w:p w14:paraId="2CED4F83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Linked to the learning target (operationalizes the learning target)</w:t>
            </w:r>
          </w:p>
          <w:p w14:paraId="27102FB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Includes student look-</w:t>
            </w:r>
            <w:proofErr w:type="spellStart"/>
            <w:r w:rsidRPr="00D97FCF">
              <w:rPr>
                <w:rFonts w:asciiTheme="minorHAnsi" w:hAnsiTheme="minorHAnsi"/>
              </w:rPr>
              <w:t>fors</w:t>
            </w:r>
            <w:proofErr w:type="spellEnd"/>
            <w:r w:rsidRPr="00D97FCF">
              <w:rPr>
                <w:rFonts w:asciiTheme="minorHAnsi" w:hAnsiTheme="minorHAnsi"/>
              </w:rPr>
              <w:t xml:space="preserve"> – observable criteria that students can use to judge how close they are to the target</w:t>
            </w:r>
          </w:p>
          <w:p w14:paraId="3302E16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terms that describe mastery of the learning target</w:t>
            </w:r>
          </w:p>
          <w:p w14:paraId="108F3F63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Not stated in terms that describe how the students’ performance will be scored or graded</w:t>
            </w:r>
          </w:p>
          <w:p w14:paraId="627F673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Context-specific</w:t>
            </w:r>
          </w:p>
          <w:p w14:paraId="4CA6C5C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34FE2A40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15A7B39E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</w:t>
            </w:r>
          </w:p>
          <w:p w14:paraId="5DA26A1F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3ACE0A2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0D68E47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</w:tc>
      </w:tr>
      <w:tr w:rsidR="00F667AE" w:rsidRPr="00D97FCF" w14:paraId="37A22ECF" w14:textId="77777777" w:rsidTr="00C82600">
        <w:tc>
          <w:tcPr>
            <w:tcW w:w="7128" w:type="dxa"/>
          </w:tcPr>
          <w:p w14:paraId="4445B338" w14:textId="7D68EE3A" w:rsidR="00F667AE" w:rsidRPr="00D97FCF" w:rsidRDefault="00F667AE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lastRenderedPageBreak/>
              <w:t>YOUR Learning Target:</w:t>
            </w:r>
          </w:p>
          <w:p w14:paraId="40F931A0" w14:textId="77777777" w:rsidR="00F667AE" w:rsidRPr="00D97FCF" w:rsidRDefault="00F667AE" w:rsidP="00D97FCF">
            <w:pPr>
              <w:rPr>
                <w:rFonts w:asciiTheme="minorHAnsi" w:hAnsiTheme="minorHAnsi"/>
              </w:rPr>
            </w:pPr>
          </w:p>
          <w:p w14:paraId="32F1AF80" w14:textId="77777777" w:rsidR="00F667AE" w:rsidRPr="00D97FCF" w:rsidRDefault="00F667AE" w:rsidP="00D97FCF">
            <w:pPr>
              <w:rPr>
                <w:rFonts w:asciiTheme="minorHAnsi" w:hAnsiTheme="minorHAnsi"/>
              </w:rPr>
            </w:pPr>
          </w:p>
          <w:p w14:paraId="7CE69C4F" w14:textId="77777777" w:rsidR="00F667AE" w:rsidRPr="00D97FCF" w:rsidRDefault="00F667AE" w:rsidP="00D97FCF">
            <w:pPr>
              <w:rPr>
                <w:rFonts w:asciiTheme="minorHAnsi" w:hAnsiTheme="minorHAnsi"/>
              </w:rPr>
            </w:pPr>
          </w:p>
          <w:p w14:paraId="36078899" w14:textId="77777777" w:rsidR="00F667AE" w:rsidRPr="00D97FCF" w:rsidRDefault="00F667AE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5A101FD6" w14:textId="77777777" w:rsidR="00F667AE" w:rsidRPr="00D97FCF" w:rsidRDefault="00F667AE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 xml:space="preserve">YOUR Success </w:t>
            </w:r>
            <w:r w:rsidR="000915A3" w:rsidRPr="00D97FCF">
              <w:rPr>
                <w:rFonts w:asciiTheme="minorHAnsi" w:hAnsiTheme="minorHAnsi"/>
              </w:rPr>
              <w:t>Criteria</w:t>
            </w:r>
            <w:r w:rsidRPr="00D97FCF">
              <w:rPr>
                <w:rFonts w:asciiTheme="minorHAnsi" w:hAnsiTheme="minorHAnsi"/>
              </w:rPr>
              <w:t>:</w:t>
            </w:r>
          </w:p>
        </w:tc>
      </w:tr>
      <w:tr w:rsidR="000E6697" w:rsidRPr="00D97FCF" w14:paraId="798293FE" w14:textId="77777777" w:rsidTr="00C82600">
        <w:tc>
          <w:tcPr>
            <w:tcW w:w="7128" w:type="dxa"/>
          </w:tcPr>
          <w:p w14:paraId="74F50433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Describes exactly what the student is going to learn by the end of the lesson</w:t>
            </w:r>
          </w:p>
          <w:p w14:paraId="76AF1A86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developmentally appropriate language that the student can understand</w:t>
            </w:r>
          </w:p>
          <w:p w14:paraId="36998C9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Framed from the point of view of a student who has not yet mastered the learning target</w:t>
            </w:r>
          </w:p>
          <w:p w14:paraId="3BB2D405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Measurable</w:t>
            </w:r>
          </w:p>
          <w:p w14:paraId="567C9DE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Context-independent</w:t>
            </w:r>
          </w:p>
          <w:p w14:paraId="05C1A75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713C9B73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3D24807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necessary:</w:t>
            </w:r>
          </w:p>
          <w:p w14:paraId="3C62230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1BE6F22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05E3980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48BFD541" w14:textId="77777777" w:rsidR="000E6697" w:rsidRPr="00D97FCF" w:rsidRDefault="000E6697" w:rsidP="00D97FCF">
            <w:pPr>
              <w:rPr>
                <w:rFonts w:asciiTheme="minorHAnsi" w:hAnsiTheme="minorHAnsi"/>
              </w:rPr>
            </w:pPr>
          </w:p>
        </w:tc>
        <w:tc>
          <w:tcPr>
            <w:tcW w:w="7452" w:type="dxa"/>
          </w:tcPr>
          <w:p w14:paraId="1F9504A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student-friendly language</w:t>
            </w:r>
          </w:p>
          <w:p w14:paraId="32DFD7A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Linked to the learning target (operationalizes the learning target)</w:t>
            </w:r>
          </w:p>
          <w:p w14:paraId="5061E85B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Includes student look-</w:t>
            </w:r>
            <w:proofErr w:type="spellStart"/>
            <w:r w:rsidRPr="00D97FCF">
              <w:rPr>
                <w:rFonts w:asciiTheme="minorHAnsi" w:hAnsiTheme="minorHAnsi"/>
              </w:rPr>
              <w:t>fors</w:t>
            </w:r>
            <w:proofErr w:type="spellEnd"/>
            <w:r w:rsidRPr="00D97FCF">
              <w:rPr>
                <w:rFonts w:asciiTheme="minorHAnsi" w:hAnsiTheme="minorHAnsi"/>
              </w:rPr>
              <w:t xml:space="preserve"> – observable criteria that students can use to judge how close they are to the target</w:t>
            </w:r>
          </w:p>
          <w:p w14:paraId="571BC31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Stated in terms that describe mastery of the learning target</w:t>
            </w:r>
          </w:p>
          <w:p w14:paraId="5F188054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Not stated in terms that describe how the students’ performance will be scored or graded</w:t>
            </w:r>
          </w:p>
          <w:p w14:paraId="4A000615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  <w:r w:rsidRPr="00D97FCF">
              <w:rPr>
                <w:rFonts w:asciiTheme="minorHAnsi" w:hAnsiTheme="minorHAnsi"/>
              </w:rPr>
              <w:t xml:space="preserve"> Context-specific</w:t>
            </w:r>
          </w:p>
          <w:p w14:paraId="7DF63F39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Other characteristic(s):</w:t>
            </w:r>
          </w:p>
          <w:p w14:paraId="6AE4679D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sym w:font="Wingdings" w:char="F0A8"/>
            </w:r>
          </w:p>
          <w:p w14:paraId="5767E041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  <w:r w:rsidRPr="00D97FCF">
              <w:rPr>
                <w:rFonts w:asciiTheme="minorHAnsi" w:hAnsiTheme="minorHAnsi"/>
              </w:rPr>
              <w:t>Rewritten if necessary</w:t>
            </w:r>
          </w:p>
          <w:p w14:paraId="4712FEF2" w14:textId="77777777" w:rsidR="000C1BA7" w:rsidRPr="00D97FCF" w:rsidRDefault="000C1BA7" w:rsidP="00D97FCF">
            <w:pPr>
              <w:rPr>
                <w:rFonts w:asciiTheme="minorHAnsi" w:hAnsiTheme="minorHAnsi"/>
              </w:rPr>
            </w:pPr>
          </w:p>
          <w:p w14:paraId="152AA136" w14:textId="77777777" w:rsidR="000E6697" w:rsidRPr="00D97FCF" w:rsidRDefault="000E6697" w:rsidP="00D97FCF">
            <w:pPr>
              <w:rPr>
                <w:rFonts w:asciiTheme="minorHAnsi" w:hAnsiTheme="minorHAnsi"/>
              </w:rPr>
            </w:pPr>
          </w:p>
          <w:p w14:paraId="1F7761F2" w14:textId="77777777" w:rsidR="000E6697" w:rsidRPr="00D97FCF" w:rsidRDefault="000E6697" w:rsidP="00D97FCF">
            <w:pPr>
              <w:rPr>
                <w:rFonts w:asciiTheme="minorHAnsi" w:hAnsiTheme="minorHAnsi"/>
              </w:rPr>
            </w:pPr>
          </w:p>
          <w:p w14:paraId="41F545C6" w14:textId="77777777" w:rsidR="000E6697" w:rsidRPr="00D97FCF" w:rsidRDefault="000E6697" w:rsidP="00D97FCF">
            <w:pPr>
              <w:rPr>
                <w:rFonts w:asciiTheme="minorHAnsi" w:hAnsiTheme="minorHAnsi"/>
              </w:rPr>
            </w:pPr>
          </w:p>
        </w:tc>
      </w:tr>
    </w:tbl>
    <w:p w14:paraId="21747A07" w14:textId="77777777" w:rsidR="00F667AE" w:rsidRPr="00D97FCF" w:rsidRDefault="00F667AE" w:rsidP="00D97FCF">
      <w:pPr>
        <w:rPr>
          <w:rFonts w:asciiTheme="minorHAnsi" w:hAnsiTheme="minorHAnsi"/>
        </w:rPr>
      </w:pPr>
    </w:p>
    <w:p w14:paraId="0C7A10AC" w14:textId="1297797A" w:rsidR="006067B5" w:rsidRPr="00D97FCF" w:rsidRDefault="00CA1B76" w:rsidP="00D97FCF">
      <w:pPr>
        <w:rPr>
          <w:rFonts w:asciiTheme="minorHAnsi" w:hAnsiTheme="minorHAnsi"/>
        </w:rPr>
      </w:pPr>
      <w:r w:rsidRPr="00D97FCF">
        <w:rPr>
          <w:rFonts w:asciiTheme="minorHAnsi" w:hAnsiTheme="minorHAnsi"/>
        </w:rPr>
        <w:t>Use this form to individually review your learning target and success criteria and then exchange with another teacher for feedback.</w:t>
      </w:r>
    </w:p>
    <w:sectPr w:rsidR="006067B5" w:rsidRPr="00D97FCF" w:rsidSect="002C098C">
      <w:headerReference w:type="default" r:id="rId6"/>
      <w:footerReference w:type="even" r:id="rId7"/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CE160" w14:textId="77777777" w:rsidR="00D8641D" w:rsidRDefault="00D8641D" w:rsidP="000C1BA7">
      <w:r>
        <w:separator/>
      </w:r>
    </w:p>
  </w:endnote>
  <w:endnote w:type="continuationSeparator" w:id="0">
    <w:p w14:paraId="213B7803" w14:textId="77777777" w:rsidR="00D8641D" w:rsidRDefault="00D8641D" w:rsidP="000C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EEB79" w14:textId="77777777" w:rsidR="0051391D" w:rsidRDefault="0051391D" w:rsidP="00127E78">
    <w:pPr>
      <w:pStyle w:val="Footer"/>
      <w:framePr w:wrap="none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ED428D" w14:textId="77777777" w:rsidR="0051391D" w:rsidRDefault="0051391D" w:rsidP="00127E78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56764" w14:textId="77777777" w:rsidR="0051391D" w:rsidRDefault="0051391D" w:rsidP="00127E78">
    <w:pPr>
      <w:pStyle w:val="Footer"/>
      <w:framePr w:wrap="none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27E78">
      <w:rPr>
        <w:rStyle w:val="PageNumber"/>
        <w:noProof/>
      </w:rPr>
      <w:t>1</w:t>
    </w:r>
    <w:r>
      <w:rPr>
        <w:rStyle w:val="PageNumber"/>
      </w:rPr>
      <w:fldChar w:fldCharType="end"/>
    </w:r>
  </w:p>
  <w:p w14:paraId="6FB2004B" w14:textId="77777777" w:rsidR="00127E78" w:rsidRDefault="00127E78" w:rsidP="00127E78">
    <w:pPr>
      <w:pStyle w:val="Footer"/>
      <w:ind w:firstLine="360"/>
      <w:jc w:val="right"/>
      <w:rPr>
        <w:sz w:val="16"/>
        <w:szCs w:val="16"/>
      </w:rPr>
    </w:pPr>
    <w:r>
      <w:rPr>
        <w:sz w:val="16"/>
        <w:szCs w:val="16"/>
      </w:rPr>
      <w:t>Created and/ or adapted through</w:t>
    </w:r>
    <w:r w:rsidRPr="00177BF0">
      <w:rPr>
        <w:sz w:val="16"/>
        <w:szCs w:val="16"/>
      </w:rPr>
      <w:t xml:space="preserve"> the School-wide Elementary Improvement in Science and Math Instruction </w:t>
    </w:r>
    <w:r>
      <w:rPr>
        <w:sz w:val="16"/>
        <w:szCs w:val="16"/>
      </w:rPr>
      <w:t>through Collaboration Grant</w:t>
    </w:r>
  </w:p>
  <w:p w14:paraId="7B3D4CBA" w14:textId="2C0392FB" w:rsidR="0051391D" w:rsidRPr="00127E78" w:rsidRDefault="00127E78" w:rsidP="00127E78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73952" w14:textId="77777777" w:rsidR="00D8641D" w:rsidRDefault="00D8641D" w:rsidP="000C1BA7">
      <w:r>
        <w:separator/>
      </w:r>
    </w:p>
  </w:footnote>
  <w:footnote w:type="continuationSeparator" w:id="0">
    <w:p w14:paraId="7B381A74" w14:textId="77777777" w:rsidR="00D8641D" w:rsidRDefault="00D8641D" w:rsidP="000C1BA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D5D8C" w14:textId="36D621A0" w:rsidR="00127E78" w:rsidRPr="00127E78" w:rsidRDefault="00127E78" w:rsidP="00127E78">
    <w:pPr>
      <w:pStyle w:val="Header"/>
      <w:tabs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EE7F7F" wp14:editId="75364271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B8A55F4" w14:textId="77777777" w:rsidR="00127E78" w:rsidRPr="00AA3D5D" w:rsidRDefault="00127E78" w:rsidP="00127E78">
                          <w:r w:rsidRPr="00AA3D5D">
                            <w:t>School-wide Elementary Improvement to</w:t>
                          </w:r>
                        </w:p>
                        <w:p w14:paraId="15104A95" w14:textId="77777777" w:rsidR="00127E78" w:rsidRPr="00AA3D5D" w:rsidRDefault="00127E78" w:rsidP="00127E78">
                          <w:r w:rsidRPr="00AA3D5D"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EE7F7F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4B8A55F4" w14:textId="77777777" w:rsidR="00127E78" w:rsidRPr="00AA3D5D" w:rsidRDefault="00127E78" w:rsidP="00127E78">
                    <w:r w:rsidRPr="00AA3D5D">
                      <w:t>School-wide Elementary Improvement to</w:t>
                    </w:r>
                  </w:p>
                  <w:p w14:paraId="15104A95" w14:textId="77777777" w:rsidR="00127E78" w:rsidRPr="00AA3D5D" w:rsidRDefault="00127E78" w:rsidP="00127E78">
                    <w:r w:rsidRPr="00AA3D5D"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9E1B4F" wp14:editId="512A8F4E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73D1A8C2" w14:textId="77777777" w:rsidR="00127E78" w:rsidRPr="00AA3D5D" w:rsidRDefault="00127E78" w:rsidP="00127E78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B9E1B4F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73D1A8C2" w14:textId="77777777" w:rsidR="00127E78" w:rsidRPr="00AA3D5D" w:rsidRDefault="00127E78" w:rsidP="00127E78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7B5"/>
    <w:rsid w:val="00010B6B"/>
    <w:rsid w:val="00080929"/>
    <w:rsid w:val="000915A3"/>
    <w:rsid w:val="000C1BA7"/>
    <w:rsid w:val="000E6697"/>
    <w:rsid w:val="00127E78"/>
    <w:rsid w:val="002C098C"/>
    <w:rsid w:val="002F791B"/>
    <w:rsid w:val="00320E3F"/>
    <w:rsid w:val="0051391D"/>
    <w:rsid w:val="006067B5"/>
    <w:rsid w:val="00761565"/>
    <w:rsid w:val="007B700E"/>
    <w:rsid w:val="00B53B89"/>
    <w:rsid w:val="00B96981"/>
    <w:rsid w:val="00C82600"/>
    <w:rsid w:val="00C87FF8"/>
    <w:rsid w:val="00CA1B76"/>
    <w:rsid w:val="00D8641D"/>
    <w:rsid w:val="00D93444"/>
    <w:rsid w:val="00D97FCF"/>
    <w:rsid w:val="00DD1AB0"/>
    <w:rsid w:val="00F6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C1F1C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1AB0"/>
    <w:pPr>
      <w:jc w:val="left"/>
    </w:pPr>
    <w:rPr>
      <w:rFonts w:ascii="Calibri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sid w:val="002F791B"/>
    <w:rPr>
      <w:rFonts w:ascii="Times" w:eastAsia="Times" w:hAnsi="Times"/>
      <w:sz w:val="16"/>
      <w:szCs w:val="20"/>
    </w:rPr>
  </w:style>
  <w:style w:type="character" w:customStyle="1" w:styleId="CommentTextChar">
    <w:name w:val="Comment Text Char"/>
    <w:basedOn w:val="DefaultParagraphFont"/>
    <w:link w:val="CommentText"/>
    <w:rsid w:val="002F791B"/>
    <w:rPr>
      <w:rFonts w:ascii="Times" w:eastAsia="Times" w:hAnsi="Times" w:cs="Times New Roman"/>
      <w:sz w:val="16"/>
      <w:szCs w:val="20"/>
    </w:rPr>
  </w:style>
  <w:style w:type="table" w:styleId="TableGrid">
    <w:name w:val="Table Grid"/>
    <w:basedOn w:val="TableNormal"/>
    <w:uiPriority w:val="59"/>
    <w:rsid w:val="006067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66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69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C1B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BA7"/>
    <w:rPr>
      <w:rFonts w:ascii="Calibri" w:hAnsi="Calibri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0C1BA7"/>
  </w:style>
  <w:style w:type="paragraph" w:styleId="Header">
    <w:name w:val="header"/>
    <w:basedOn w:val="Normal"/>
    <w:link w:val="HeaderChar"/>
    <w:uiPriority w:val="99"/>
    <w:unhideWhenUsed/>
    <w:rsid w:val="000C1BA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1BA7"/>
    <w:rPr>
      <w:rFonts w:ascii="Calibri" w:hAnsi="Calibri" w:cs="Times New Roman"/>
      <w:sz w:val="24"/>
      <w:szCs w:val="24"/>
    </w:rPr>
  </w:style>
  <w:style w:type="paragraph" w:customStyle="1" w:styleId="FreeForm">
    <w:name w:val="Free Form"/>
    <w:rsid w:val="00127E78"/>
    <w:pPr>
      <w:jc w:val="left"/>
    </w:pPr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1072</Words>
  <Characters>6111</Characters>
  <Application>Microsoft Macintosh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 Borda</dc:creator>
  <cp:lastModifiedBy>Microsoft Office User</cp:lastModifiedBy>
  <cp:revision>2</cp:revision>
  <cp:lastPrinted>2014-06-23T23:13:00Z</cp:lastPrinted>
  <dcterms:created xsi:type="dcterms:W3CDTF">2016-01-20T21:46:00Z</dcterms:created>
  <dcterms:modified xsi:type="dcterms:W3CDTF">2016-01-20T21:46:00Z</dcterms:modified>
</cp:coreProperties>
</file>